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A451C" w:rsidRDefault="00DA12F0">
      <w:pPr>
        <w:tabs>
          <w:tab w:val="end" w:pos="484.55pt"/>
        </w:tabs>
        <w:spacing w:after="0pt"/>
      </w:pPr>
      <w:r>
        <w:rPr>
          <w:noProof/>
        </w:rPr>
        <mc:AlternateContent>
          <mc:Choice Requires="v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6" o:spid="_x0000_i1025" type="#_x0000_t75" style="width:96.55pt;height:37.7pt;visibility:visible">
                <v:imagedata r:id="rId6" o:title=""/>
              </v:shape>
            </w:pict>
          </mc:Choice>
          <mc:Fallback>
            <w:drawing>
              <wp:inline distT="0" distB="0" distL="0" distR="0" wp14:anchorId="6F2D8E70" wp14:editId="4B88A9AD">
                <wp:extent cx="1226185" cy="478790"/>
                <wp:effectExtent l="0" t="0" r="0" b="0"/>
                <wp:docPr id="1" name="Picture 110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18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R="00054A99">
        <w:rPr>
          <w:rFonts w:ascii="Arial" w:eastAsia="Arial" w:hAnsi="Arial" w:cs="Arial"/>
          <w:b/>
          <w:sz w:val="24"/>
        </w:rPr>
        <w:tab/>
        <w:t xml:space="preserve">Oznámenie údajov            </w:t>
      </w:r>
      <w:r w:rsidR="00054A99">
        <w:rPr>
          <w:rFonts w:ascii="Arial" w:eastAsia="Arial" w:hAnsi="Arial" w:cs="Arial"/>
          <w:sz w:val="16"/>
        </w:rPr>
        <w:t xml:space="preserve">Evidenčné číslo </w:t>
      </w:r>
      <w:r>
        <mc:AlternateContent>
          <mc:Choice Requires="v">
            <w:pict>
              <v:group id="Group 9573" o:spid="_x0000_s1026" style="width:66.35pt;height:12.6pt;mso-position-horizontal-relative:char;mso-position-vertical-relative:line" coordsize="8427,1600">
                <v:shape id="Shape 9708" o:spid="_x0000_s1027" style="position:absolute;width:121;height:1600;visibility:visible;mso-wrap-style:square;v-text-anchor:top" coordsize="12192,1600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" adj="0,,0" path="m,l12192,r,160020l,160020,,e" fillcolor="black" stroked="f" strokeweight="0">
                  <v:stroke miterlimit="83231f" joinstyle="miter"/>
                  <v:formulas/>
                  <v:path arrowok="t" o:connecttype="segments" textboxrect="0,0,12192,160020"/>
                </v:shape>
                <v:shape id="Shape 9709" o:spid="_x0000_s1028" style="position:absolute;left:1402;top:121;width:122;height:1479;visibility:visible;mso-wrap-style:square;v-text-anchor:top" coordsize="12192,147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" adj="0,,0" path="m,l12192,r,147827l,147827,,e" fillcolor="black" stroked="f" strokeweight="0">
                  <v:stroke miterlimit="83231f" joinstyle="miter"/>
                  <v:formulas/>
                  <v:path arrowok="t" o:connecttype="segments" textboxrect="0,0,12192,147827"/>
                </v:shape>
                <v:shape id="Shape 9710" o:spid="_x0000_s1029" style="position:absolute;left:2804;top:121;width:122;height:1479;visibility:visible;mso-wrap-style:square;v-text-anchor:top" coordsize="12192,147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" adj="0,,0" path="m,l12192,r,147827l,147827,,e" fillcolor="black" stroked="f" strokeweight="0">
                  <v:stroke miterlimit="83231f" joinstyle="miter"/>
                  <v:formulas/>
                  <v:path arrowok="t" o:connecttype="segments" textboxrect="0,0,12192,147827"/>
                </v:shape>
                <v:shape id="Shape 9711" o:spid="_x0000_s1030" style="position:absolute;left:4206;top:121;width:122;height:1479;visibility:visible;mso-wrap-style:square;v-text-anchor:top" coordsize="12192,147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" adj="0,,0" path="m,l12192,r,147827l,147827,,e" fillcolor="black" stroked="f" strokeweight="0">
                  <v:stroke miterlimit="83231f" joinstyle="miter"/>
                  <v:formulas/>
                  <v:path arrowok="t" o:connecttype="segments" textboxrect="0,0,12192,147827"/>
                </v:shape>
                <v:shape id="Shape 9712" o:spid="_x0000_s1031" style="position:absolute;left:5608;top:121;width:122;height:1479;visibility:visible;mso-wrap-style:square;v-text-anchor:top" coordsize="12192,147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" adj="0,,0" path="m,l12192,r,147827l,147827,,e" fillcolor="black" stroked="f" strokeweight="0">
                  <v:stroke miterlimit="83231f" joinstyle="miter"/>
                  <v:formulas/>
                  <v:path arrowok="t" o:connecttype="segments" textboxrect="0,0,12192,147827"/>
                </v:shape>
                <v:shape id="Shape 9713" o:spid="_x0000_s1032" style="position:absolute;left:7010;top:121;width:122;height:1479;visibility:visible;mso-wrap-style:square;v-text-anchor:top" coordsize="12192,147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" adj="0,,0" path="m,l12192,r,147827l,147827,,e" fillcolor="black" stroked="f" strokeweight="0">
                  <v:stroke miterlimit="83231f" joinstyle="miter"/>
                  <v:formulas/>
                  <v:path arrowok="t" o:connecttype="segments" textboxrect="0,0,12192,147827"/>
                </v:shape>
                <v:shape id="Shape 9714" o:spid="_x0000_s1033" style="position:absolute;left:8305;top:121;width:122;height:1479;visibility:visible;mso-wrap-style:square;v-text-anchor:top" coordsize="12192,1478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" adj="0,,0" path="m,l12192,r,147827l,147827,,e" fillcolor="black" stroked="f" strokeweight="0">
                  <v:stroke miterlimit="83231f" joinstyle="miter"/>
                  <v:formulas/>
                  <v:path arrowok="t" o:connecttype="segments" textboxrect="0,0,12192,147827"/>
                </v:shape>
                <v:shape id="Shape 9715" o:spid="_x0000_s1034" style="position:absolute;left:121;width:8306;height:121;visibility:visible;mso-wrap-style:square;v-text-anchor:top" coordsize="83058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" adj="0,,0" path="m,l830580,r,12192l,12192,,e" fillcolor="black" stroked="f" strokeweight="0">
                  <v:stroke miterlimit="83231f" joinstyle="miter"/>
                  <v:formulas/>
                  <v:path arrowok="t" o:connecttype="segments" textboxrect="0,0,830580,12192"/>
                </v:shape>
                <v:shape id="Shape 9716" o:spid="_x0000_s1035" style="position:absolute;left:121;top:1478;width:8306;height:122;visibility:visible;mso-wrap-style:square;v-text-anchor:top" coordsize="830580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" adj="0,,0" path="m,l830580,r,12192l,12192,,e" fillcolor="black" stroked="f" strokeweight="0">
                  <v:stroke miterlimit="83231f" joinstyle="miter"/>
                  <v:formulas/>
                  <v:path arrowok="t" o:connecttype="segments" textboxrect="0,0,830580,12192"/>
                </v:shape>
                <w10:anchorlock/>
              </v:group>
            </w:pict>
          </mc:Choice>
          <mc:Fallback>
            <w:drawing>
              <wp:inline distT="0" distB="0" distL="0" distR="0" wp14:anchorId="051180D6" wp14:editId="69717B89">
                <wp:extent cx="842645" cy="160020"/>
                <wp:effectExtent l="0" t="0" r="0" b="1905"/>
                <wp:docPr id="1" name="Group 957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842645" cy="160020"/>
                          <a:chOff x="0" y="0"/>
                          <a:chExt cx="8427" cy="1600"/>
                        </a:xfrm>
                      </wp:grpSpPr>
                      <wp:wsp>
                        <wp:cNvPr id="2" name="Shape 9708"/>
                        <wp:cNvSpPr>
                          <a:spLocks/>
                        </wp:cNvSpPr>
                        <wp:spPr bwMode="auto">
                          <a:xfrm>
                            <a:off x="0" y="0"/>
                            <a:ext cx="121" cy="1600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60020"/>
                              <a:gd name="T2" fmla="*/ 12192 w 12192"/>
                              <a:gd name="T3" fmla="*/ 0 h 160020"/>
                              <a:gd name="T4" fmla="*/ 12192 w 12192"/>
                              <a:gd name="T5" fmla="*/ 160020 h 160020"/>
                              <a:gd name="T6" fmla="*/ 0 w 12192"/>
                              <a:gd name="T7" fmla="*/ 160020 h 160020"/>
                              <a:gd name="T8" fmla="*/ 0 w 12192"/>
                              <a:gd name="T9" fmla="*/ 0 h 160020"/>
                              <a:gd name="T10" fmla="*/ 0 w 12192"/>
                              <a:gd name="T11" fmla="*/ 0 h 160020"/>
                              <a:gd name="T12" fmla="*/ 12192 w 1219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600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3" name="Shape 9709"/>
                        <wp:cNvSpPr>
                          <a:spLocks/>
                        </wp:cNvSpPr>
                        <wp:spPr bwMode="auto">
                          <a:xfrm>
                            <a:off x="1402" y="121"/>
                            <a:ext cx="122" cy="14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7827"/>
                              <a:gd name="T2" fmla="*/ 12192 w 12192"/>
                              <a:gd name="T3" fmla="*/ 0 h 147827"/>
                              <a:gd name="T4" fmla="*/ 12192 w 12192"/>
                              <a:gd name="T5" fmla="*/ 147827 h 147827"/>
                              <a:gd name="T6" fmla="*/ 0 w 12192"/>
                              <a:gd name="T7" fmla="*/ 147827 h 147827"/>
                              <a:gd name="T8" fmla="*/ 0 w 12192"/>
                              <a:gd name="T9" fmla="*/ 0 h 147827"/>
                              <a:gd name="T10" fmla="*/ 0 w 12192"/>
                              <a:gd name="T11" fmla="*/ 0 h 147827"/>
                              <a:gd name="T12" fmla="*/ 12192 w 12192"/>
                              <a:gd name="T13" fmla="*/ 147827 h 147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78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4" name="Shape 9710"/>
                        <wp:cNvSpPr>
                          <a:spLocks/>
                        </wp:cNvSpPr>
                        <wp:spPr bwMode="auto">
                          <a:xfrm>
                            <a:off x="2804" y="121"/>
                            <a:ext cx="122" cy="14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7827"/>
                              <a:gd name="T2" fmla="*/ 12192 w 12192"/>
                              <a:gd name="T3" fmla="*/ 0 h 147827"/>
                              <a:gd name="T4" fmla="*/ 12192 w 12192"/>
                              <a:gd name="T5" fmla="*/ 147827 h 147827"/>
                              <a:gd name="T6" fmla="*/ 0 w 12192"/>
                              <a:gd name="T7" fmla="*/ 147827 h 147827"/>
                              <a:gd name="T8" fmla="*/ 0 w 12192"/>
                              <a:gd name="T9" fmla="*/ 0 h 147827"/>
                              <a:gd name="T10" fmla="*/ 0 w 12192"/>
                              <a:gd name="T11" fmla="*/ 0 h 147827"/>
                              <a:gd name="T12" fmla="*/ 12192 w 12192"/>
                              <a:gd name="T13" fmla="*/ 147827 h 147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78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5" name="Shape 9711"/>
                        <wp:cNvSpPr>
                          <a:spLocks/>
                        </wp:cNvSpPr>
                        <wp:spPr bwMode="auto">
                          <a:xfrm>
                            <a:off x="4206" y="121"/>
                            <a:ext cx="122" cy="14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7827"/>
                              <a:gd name="T2" fmla="*/ 12192 w 12192"/>
                              <a:gd name="T3" fmla="*/ 0 h 147827"/>
                              <a:gd name="T4" fmla="*/ 12192 w 12192"/>
                              <a:gd name="T5" fmla="*/ 147827 h 147827"/>
                              <a:gd name="T6" fmla="*/ 0 w 12192"/>
                              <a:gd name="T7" fmla="*/ 147827 h 147827"/>
                              <a:gd name="T8" fmla="*/ 0 w 12192"/>
                              <a:gd name="T9" fmla="*/ 0 h 147827"/>
                              <a:gd name="T10" fmla="*/ 0 w 12192"/>
                              <a:gd name="T11" fmla="*/ 0 h 147827"/>
                              <a:gd name="T12" fmla="*/ 12192 w 12192"/>
                              <a:gd name="T13" fmla="*/ 147827 h 147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78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6" name="Shape 9712"/>
                        <wp:cNvSpPr>
                          <a:spLocks/>
                        </wp:cNvSpPr>
                        <wp:spPr bwMode="auto">
                          <a:xfrm>
                            <a:off x="5608" y="121"/>
                            <a:ext cx="122" cy="14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7827"/>
                              <a:gd name="T2" fmla="*/ 12192 w 12192"/>
                              <a:gd name="T3" fmla="*/ 0 h 147827"/>
                              <a:gd name="T4" fmla="*/ 12192 w 12192"/>
                              <a:gd name="T5" fmla="*/ 147827 h 147827"/>
                              <a:gd name="T6" fmla="*/ 0 w 12192"/>
                              <a:gd name="T7" fmla="*/ 147827 h 147827"/>
                              <a:gd name="T8" fmla="*/ 0 w 12192"/>
                              <a:gd name="T9" fmla="*/ 0 h 147827"/>
                              <a:gd name="T10" fmla="*/ 0 w 12192"/>
                              <a:gd name="T11" fmla="*/ 0 h 147827"/>
                              <a:gd name="T12" fmla="*/ 12192 w 12192"/>
                              <a:gd name="T13" fmla="*/ 147827 h 147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78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7" name="Shape 9713"/>
                        <wp:cNvSpPr>
                          <a:spLocks/>
                        </wp:cNvSpPr>
                        <wp:spPr bwMode="auto">
                          <a:xfrm>
                            <a:off x="7010" y="121"/>
                            <a:ext cx="122" cy="14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7827"/>
                              <a:gd name="T2" fmla="*/ 12192 w 12192"/>
                              <a:gd name="T3" fmla="*/ 0 h 147827"/>
                              <a:gd name="T4" fmla="*/ 12192 w 12192"/>
                              <a:gd name="T5" fmla="*/ 147827 h 147827"/>
                              <a:gd name="T6" fmla="*/ 0 w 12192"/>
                              <a:gd name="T7" fmla="*/ 147827 h 147827"/>
                              <a:gd name="T8" fmla="*/ 0 w 12192"/>
                              <a:gd name="T9" fmla="*/ 0 h 147827"/>
                              <a:gd name="T10" fmla="*/ 0 w 12192"/>
                              <a:gd name="T11" fmla="*/ 0 h 147827"/>
                              <a:gd name="T12" fmla="*/ 12192 w 12192"/>
                              <a:gd name="T13" fmla="*/ 147827 h 147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78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8" name="Shape 9714"/>
                        <wp:cNvSpPr>
                          <a:spLocks/>
                        </wp:cNvSpPr>
                        <wp:spPr bwMode="auto">
                          <a:xfrm>
                            <a:off x="8305" y="121"/>
                            <a:ext cx="122" cy="1479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47827"/>
                              <a:gd name="T2" fmla="*/ 12192 w 12192"/>
                              <a:gd name="T3" fmla="*/ 0 h 147827"/>
                              <a:gd name="T4" fmla="*/ 12192 w 12192"/>
                              <a:gd name="T5" fmla="*/ 147827 h 147827"/>
                              <a:gd name="T6" fmla="*/ 0 w 12192"/>
                              <a:gd name="T7" fmla="*/ 147827 h 147827"/>
                              <a:gd name="T8" fmla="*/ 0 w 12192"/>
                              <a:gd name="T9" fmla="*/ 0 h 147827"/>
                              <a:gd name="T10" fmla="*/ 0 w 12192"/>
                              <a:gd name="T11" fmla="*/ 0 h 147827"/>
                              <a:gd name="T12" fmla="*/ 12192 w 12192"/>
                              <a:gd name="T13" fmla="*/ 147827 h 147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478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7827"/>
                                </a:lnTo>
                                <a:lnTo>
                                  <a:pt x="0" y="1478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9" name="Shape 9715"/>
                        <wp:cNvSpPr>
                          <a:spLocks/>
                        </wp:cNvSpPr>
                        <wp:spPr bwMode="auto">
                          <a:xfrm>
                            <a:off x="121" y="0"/>
                            <a:ext cx="8306" cy="121"/>
                          </a:xfrm>
                          <a:custGeom>
                            <a:avLst/>
                            <a:gdLst>
                              <a:gd name="T0" fmla="*/ 0 w 830580"/>
                              <a:gd name="T1" fmla="*/ 0 h 12192"/>
                              <a:gd name="T2" fmla="*/ 830580 w 830580"/>
                              <a:gd name="T3" fmla="*/ 0 h 12192"/>
                              <a:gd name="T4" fmla="*/ 830580 w 830580"/>
                              <a:gd name="T5" fmla="*/ 12192 h 12192"/>
                              <a:gd name="T6" fmla="*/ 0 w 830580"/>
                              <a:gd name="T7" fmla="*/ 12192 h 12192"/>
                              <a:gd name="T8" fmla="*/ 0 w 830580"/>
                              <a:gd name="T9" fmla="*/ 0 h 12192"/>
                              <a:gd name="T10" fmla="*/ 0 w 830580"/>
                              <a:gd name="T11" fmla="*/ 0 h 12192"/>
                              <a:gd name="T12" fmla="*/ 830580 w 83058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30580" h="12192">
                                <a:moveTo>
                                  <a:pt x="0" y="0"/>
                                </a:moveTo>
                                <a:lnTo>
                                  <a:pt x="830580" y="0"/>
                                </a:lnTo>
                                <a:lnTo>
                                  <a:pt x="830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  <wp:wsp>
                        <wp:cNvPr id="10" name="Shape 9716"/>
                        <wp:cNvSpPr>
                          <a:spLocks/>
                        </wp:cNvSpPr>
                        <wp:spPr bwMode="auto">
                          <a:xfrm>
                            <a:off x="121" y="1478"/>
                            <a:ext cx="8306" cy="122"/>
                          </a:xfrm>
                          <a:custGeom>
                            <a:avLst/>
                            <a:gdLst>
                              <a:gd name="T0" fmla="*/ 0 w 830580"/>
                              <a:gd name="T1" fmla="*/ 0 h 12192"/>
                              <a:gd name="T2" fmla="*/ 830580 w 830580"/>
                              <a:gd name="T3" fmla="*/ 0 h 12192"/>
                              <a:gd name="T4" fmla="*/ 830580 w 830580"/>
                              <a:gd name="T5" fmla="*/ 12192 h 12192"/>
                              <a:gd name="T6" fmla="*/ 0 w 830580"/>
                              <a:gd name="T7" fmla="*/ 12192 h 12192"/>
                              <a:gd name="T8" fmla="*/ 0 w 830580"/>
                              <a:gd name="T9" fmla="*/ 0 h 12192"/>
                              <a:gd name="T10" fmla="*/ 0 w 830580"/>
                              <a:gd name="T11" fmla="*/ 0 h 12192"/>
                              <a:gd name="T12" fmla="*/ 830580 w 830580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30580" h="12192">
                                <a:moveTo>
                                  <a:pt x="0" y="0"/>
                                </a:moveTo>
                                <a:lnTo>
                                  <a:pt x="830580" y="0"/>
                                </a:lnTo>
                                <a:lnTo>
                                  <a:pt x="830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wp:wgp>
                  </a:graphicData>
                </a:graphic>
              </wp:inline>
            </w:drawing>
          </mc:Fallback>
        </mc:AlternateContent>
      </w:r>
    </w:p>
    <w:p w:rsidR="00DA451C" w:rsidRPr="0049177F" w:rsidRDefault="0049177F" w:rsidP="0049177F">
      <w:pPr>
        <w:spacing w:after="0.60pt" w:line="12.75pt" w:lineRule="auto"/>
        <w:ind w:start="88.70pt" w:hanging="17.90pt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8"/>
        </w:rPr>
        <w:t xml:space="preserve">                </w:t>
      </w:r>
      <w:r w:rsidR="00054A99">
        <w:rPr>
          <w:rFonts w:ascii="Arial" w:eastAsia="Arial" w:hAnsi="Arial" w:cs="Arial"/>
          <w:b/>
          <w:sz w:val="18"/>
        </w:rPr>
        <w:t>pre zverejnenie zozn</w:t>
      </w:r>
      <w:r w:rsidR="00937DBE">
        <w:rPr>
          <w:rFonts w:ascii="Arial" w:eastAsia="Arial" w:hAnsi="Arial" w:cs="Arial"/>
          <w:b/>
          <w:sz w:val="18"/>
        </w:rPr>
        <w:t>amu prevádzkovateľov inžiniersky</w:t>
      </w:r>
      <w:r w:rsidR="00054A99">
        <w:rPr>
          <w:rFonts w:ascii="Arial" w:eastAsia="Arial" w:hAnsi="Arial" w:cs="Arial"/>
          <w:b/>
          <w:sz w:val="18"/>
        </w:rPr>
        <w:t>ch sietí</w:t>
      </w:r>
      <w:r>
        <w:rPr>
          <w:rFonts w:ascii="Arial" w:eastAsia="Arial" w:hAnsi="Arial" w:cs="Arial"/>
          <w:b/>
          <w:sz w:val="18"/>
        </w:rPr>
        <w:t xml:space="preserve">      </w:t>
      </w:r>
      <w:r w:rsidR="00D94F39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   </w:t>
      </w:r>
      <w:r w:rsidR="00054A99">
        <w:rPr>
          <w:rFonts w:ascii="Arial" w:eastAsia="Arial" w:hAnsi="Arial" w:cs="Arial"/>
          <w:b/>
          <w:sz w:val="18"/>
        </w:rPr>
        <w:t xml:space="preserve"> </w:t>
      </w:r>
      <w:r w:rsidR="00054A99">
        <w:rPr>
          <w:rFonts w:ascii="Arial" w:eastAsia="Arial" w:hAnsi="Arial" w:cs="Arial"/>
          <w:b/>
          <w:sz w:val="10"/>
        </w:rPr>
        <w:t>(</w:t>
      </w:r>
      <w:r w:rsidR="00054A99">
        <w:rPr>
          <w:rFonts w:ascii="Arial" w:eastAsia="Arial" w:hAnsi="Arial" w:cs="Arial"/>
          <w:b/>
          <w:sz w:val="16"/>
          <w:vertAlign w:val="subscript"/>
        </w:rPr>
        <w:t>vyplní správca digitálnej mapy)</w:t>
      </w:r>
      <w:r>
        <w:rPr>
          <w:rFonts w:ascii="Arial" w:eastAsia="Arial" w:hAnsi="Arial" w:cs="Arial"/>
          <w:b/>
          <w:sz w:val="16"/>
          <w:vertAlign w:val="subscript"/>
        </w:rPr>
        <w:br/>
      </w:r>
    </w:p>
    <w:p w:rsidR="0049177F" w:rsidRDefault="0049177F" w:rsidP="0049177F">
      <w:pPr>
        <w:spacing w:after="0.60pt" w:line="12.75pt" w:lineRule="auto"/>
        <w:ind w:start="88.70pt" w:hanging="17.90pt"/>
        <w:jc w:val="center"/>
        <w:rPr>
          <w:rFonts w:ascii="Arial" w:eastAsia="Arial" w:hAnsi="Arial" w:cs="Arial"/>
          <w:sz w:val="16"/>
        </w:rPr>
      </w:pPr>
      <w:r w:rsidRPr="0049177F">
        <w:rPr>
          <w:rFonts w:ascii="Arial" w:eastAsia="Arial" w:hAnsi="Arial" w:cs="Arial"/>
          <w:sz w:val="12"/>
          <w:szCs w:val="12"/>
        </w:rPr>
        <w:t xml:space="preserve">v zmysle § 8 Všeobecne záväzného nariadenia </w:t>
      </w:r>
      <w:r w:rsidRPr="0049177F">
        <w:rPr>
          <w:rFonts w:ascii="Arial" w:eastAsia="Arial" w:hAnsi="Arial" w:cs="Arial"/>
          <w:b/>
          <w:sz w:val="12"/>
          <w:szCs w:val="12"/>
        </w:rPr>
        <w:t xml:space="preserve">č. 1/1995 o digitálnej technickej mape hlavného mesta SR Bratislavy </w:t>
      </w:r>
      <w:r w:rsidRPr="0049177F">
        <w:rPr>
          <w:rFonts w:ascii="Arial" w:eastAsia="Arial" w:hAnsi="Arial" w:cs="Arial"/>
          <w:sz w:val="12"/>
          <w:szCs w:val="12"/>
        </w:rPr>
        <w:t>v znení neskorších predpisov.</w:t>
      </w:r>
    </w:p>
    <w:p w:rsidR="0049177F" w:rsidRPr="0049177F" w:rsidRDefault="0049177F" w:rsidP="00937DBE">
      <w:pPr>
        <w:spacing w:after="0.20pt" w:line="13.45pt" w:lineRule="auto"/>
        <w:ind w:start="12pt" w:firstLine="5.05pt"/>
        <w:jc w:val="center"/>
        <w:rPr>
          <w:rFonts w:ascii="Arial" w:eastAsia="Arial" w:hAnsi="Arial" w:cs="Arial"/>
          <w:sz w:val="10"/>
          <w:szCs w:val="10"/>
        </w:rPr>
      </w:pPr>
    </w:p>
    <w:p w:rsidR="00DA451C" w:rsidRPr="0049177F" w:rsidRDefault="00937DBE" w:rsidP="00937DBE">
      <w:pPr>
        <w:spacing w:after="0.20pt" w:line="13.45pt" w:lineRule="auto"/>
        <w:ind w:start="12pt" w:firstLine="5.05pt"/>
        <w:jc w:val="center"/>
        <w:rPr>
          <w:rFonts w:ascii="Arial" w:eastAsia="Arial" w:hAnsi="Arial" w:cs="Arial"/>
          <w:sz w:val="16"/>
          <w:szCs w:val="16"/>
        </w:rPr>
      </w:pPr>
      <w:r w:rsidRPr="0049177F">
        <w:rPr>
          <w:rFonts w:ascii="Arial" w:eastAsia="Arial" w:hAnsi="Arial" w:cs="Arial"/>
          <w:sz w:val="16"/>
          <w:szCs w:val="16"/>
        </w:rPr>
        <w:t>Spracúvanie osobných údajo</w:t>
      </w:r>
      <w:r w:rsidR="00054A99" w:rsidRPr="0049177F">
        <w:rPr>
          <w:rFonts w:ascii="Arial" w:eastAsia="Arial" w:hAnsi="Arial" w:cs="Arial"/>
          <w:sz w:val="16"/>
          <w:szCs w:val="16"/>
        </w:rPr>
        <w:t>v sa vykonáva v súlade s nariadením č. 2016/679 o ochrane fyzických osôb pri spracúvaní osobných</w:t>
      </w:r>
      <w:r w:rsidR="0049177F">
        <w:rPr>
          <w:rFonts w:ascii="Arial" w:eastAsia="Arial" w:hAnsi="Arial" w:cs="Arial"/>
          <w:sz w:val="16"/>
          <w:szCs w:val="16"/>
        </w:rPr>
        <w:br/>
        <w:t xml:space="preserve"> </w:t>
      </w:r>
      <w:r w:rsidR="00054A99" w:rsidRPr="0049177F">
        <w:rPr>
          <w:rFonts w:ascii="Arial" w:eastAsia="Arial" w:hAnsi="Arial" w:cs="Arial"/>
          <w:sz w:val="16"/>
          <w:szCs w:val="16"/>
        </w:rPr>
        <w:t>údajov a o voľnom pohybe takýchto údajov a zákonom č. 18/2018 Z. z. o ochrane osobných údajov a o zmene a doplnení niektorých</w:t>
      </w:r>
    </w:p>
    <w:p w:rsidR="00220F5A" w:rsidRDefault="00DA12F0">
      <w:pPr>
        <w:spacing w:after="0.20pt" w:line="13.45pt" w:lineRule="auto"/>
        <w:ind w:start="12pt" w:firstLine="5.05pt"/>
      </w:pPr>
      <w:r>
        <w:rPr>
          <w:noProof/>
        </w:rPr>
        <mc:AlternateContent>
          <mc:Choice Requires="v">
            <w:pict>
              <v:shape id="Picture 9693" o:spid="_x0000_i1027" type="#_x0000_t75" style="width:484.5pt;height:625.55pt;visibility:visible">
                <v:imagedata r:id="rId8" o:title=""/>
              </v:shape>
            </w:pict>
          </mc:Choice>
          <mc:Fallback>
            <w:drawing>
              <wp:inline distT="0" distB="0" distL="0" distR="0" wp14:anchorId="2AD93D58" wp14:editId="098C8AEA">
                <wp:extent cx="6153150" cy="7944485"/>
                <wp:effectExtent l="0" t="0" r="0" b="0"/>
                <wp:docPr id="3" name="Picture 969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96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0" cy="794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72268" w:rsidRDefault="00472268" w:rsidP="00472268">
      <w:pPr>
        <w:spacing w:after="51.40pt"/>
        <w:ind w:start="1.70pt" w:end="0.30pt"/>
        <w:rPr>
          <w:noProof/>
        </w:rPr>
      </w:pPr>
      <w:r>
        <w:rPr>
          <w:noProof/>
        </w:rPr>
        <w:lastRenderedPageBreak/>
        <mc:AlternateContent>
          <mc:Choice Requires="v">
            <w:pict>
              <v:shape id="_x0000_i1028" type="#_x0000_t75" style="width:95.3pt;height:38.1pt;visibility:visible">
                <v:imagedata r:id="rId6" o:title=""/>
              </v:shape>
            </w:pict>
          </mc:Choice>
          <mc:Fallback>
            <w:drawing>
              <wp:inline distT="0" distB="0" distL="0" distR="0" wp14:anchorId="5A88D056" wp14:editId="3472C019">
                <wp:extent cx="1210310" cy="483870"/>
                <wp:effectExtent l="0" t="0" r="8890" b="0"/>
                <wp:docPr id="4" name="Obrázok 4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A64DD" w:rsidRDefault="00D170D2" w:rsidP="00472268">
      <w:pPr>
        <w:spacing w:after="51.40pt"/>
        <w:ind w:start="1.70pt" w:end="0.30pt"/>
        <w:rPr>
          <w:rFonts w:ascii="Arial" w:hAnsi="Arial" w:cs="Arial"/>
          <w:sz w:val="18"/>
          <w:szCs w:val="18"/>
        </w:rPr>
      </w:pPr>
      <w:r w:rsidRPr="00D170D2">
        <w:rPr>
          <w:rFonts w:ascii="Arial" w:hAnsi="Arial" w:cs="Arial"/>
          <w:sz w:val="18"/>
          <w:szCs w:val="18"/>
        </w:rPr>
        <w:t>Žiadateľ, ako dotknutá osoba, berie na vedomie, že Hlavné mesto SR Bratislava, ako prevádzkovateľ spracúva ostatné osobné údaje na základe osobitných zákonov: zák. č. 50/1976 Zb. o územnom plánovaní a stavebnom poriadku (stavebný zákon) v znení neskorších predpisov, zák. č. 162/1995 Z. z. o katastri nehnuteľností a o zápise vlastníckych a iných práv k nehnuteľnostiam (katastrálny zákon) v znení neskorších predpisov a jeho vykonávacie predpisy, zák. č. 215/1995 o geodézii a kartografii v znení neskorších predpisov, za účelom evidencie stavieb, ich priestorového usporiadania, technického vybavenia a ich geodetickej dokumentácie. Spracúvanie sa vykonáva v súlade s nariadením č. 2016/679 o ochrane fyzických osôb pri spracúvaní osobných údajov a o voľnom pohybe takýchto údajov a zákonom č. 18/2018 Z. z. o ochrane osobných údajov a o zmene a doplnení niektorých zákonov. Osobné údaje sa poskytujú len v prípade plnenia povinností v zákonom stanovených prípadoch orgánom verejnej moci.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stránke hlavného mesta </w:t>
      </w:r>
      <w:hyperlink r:id="rId10" w:history="1">
        <w:r w:rsidR="00A365AB" w:rsidRPr="00DE7083">
          <w:rPr>
            <w:rStyle w:val="Hypertextovprepojenie"/>
            <w:rFonts w:ascii="Arial" w:eastAsia="Times New Roman" w:hAnsi="Arial" w:cs="Arial"/>
            <w:sz w:val="18"/>
            <w:szCs w:val="18"/>
          </w:rPr>
          <w:t>https://bratislava.sk/sk/ochrana-osobnych-udajov</w:t>
        </w:r>
      </w:hyperlink>
      <w:r w:rsidR="002A64DD" w:rsidRPr="00DE7083">
        <w:rPr>
          <w:rFonts w:ascii="Arial" w:hAnsi="Arial" w:cs="Arial"/>
          <w:sz w:val="18"/>
          <w:szCs w:val="18"/>
        </w:rPr>
        <w:t xml:space="preserve"> </w:t>
      </w:r>
      <w:r w:rsidRPr="00D170D2">
        <w:rPr>
          <w:rFonts w:ascii="Arial" w:hAnsi="Arial" w:cs="Arial"/>
          <w:sz w:val="18"/>
          <w:szCs w:val="18"/>
        </w:rPr>
        <w:t xml:space="preserve">alebo osobne na pracovisku prvého kontaktu hlavného mesta. </w:t>
      </w:r>
    </w:p>
    <w:p w:rsidR="002A64DD" w:rsidRDefault="002A64DD" w:rsidP="00E075F8">
      <w:pPr>
        <w:spacing w:after="0pt"/>
        <w:ind w:start="1.70pt" w:end="0.30pt"/>
        <w:rPr>
          <w:rFonts w:ascii="Arial" w:hAnsi="Arial" w:cs="Arial"/>
          <w:sz w:val="18"/>
          <w:szCs w:val="18"/>
        </w:rPr>
      </w:pPr>
    </w:p>
    <w:p w:rsidR="00D170D2" w:rsidRPr="00D170D2" w:rsidRDefault="00D170D2" w:rsidP="00E075F8">
      <w:pPr>
        <w:spacing w:after="0pt"/>
        <w:ind w:start="1.70pt" w:end="0.30pt"/>
        <w:rPr>
          <w:rFonts w:ascii="Arial" w:hAnsi="Arial" w:cs="Arial"/>
          <w:sz w:val="18"/>
          <w:szCs w:val="18"/>
        </w:rPr>
      </w:pPr>
      <w:r w:rsidRPr="00D170D2">
        <w:rPr>
          <w:rFonts w:ascii="Arial" w:hAnsi="Arial" w:cs="Arial"/>
          <w:sz w:val="18"/>
          <w:szCs w:val="18"/>
        </w:rPr>
        <w:t>Poskytnutie osobných údajov je zákonnou povinnosťou. Neposkytnutie osobných údajov má za následok nemožnosť vybavenia žiadosti a plnenia zákonnej povinnosti.</w:t>
      </w:r>
    </w:p>
    <w:p w:rsidR="00D170D2" w:rsidRDefault="00D170D2" w:rsidP="00E075F8">
      <w:pPr>
        <w:spacing w:after="0pt"/>
        <w:ind w:start="1.70pt" w:end="0.30pt"/>
      </w:pPr>
    </w:p>
    <w:sectPr w:rsidR="00D170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pt" w:h="842pt"/>
      <w:pgMar w:top="42.50pt" w:right="56.45pt" w:bottom="70.40pt" w:left="54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A12F0" w:rsidRDefault="00DA12F0" w:rsidP="00DE3C52">
      <w:pPr>
        <w:spacing w:after="0pt" w:line="12pt" w:lineRule="auto"/>
      </w:pPr>
      <w:r>
        <w:separator/>
      </w:r>
    </w:p>
  </w:endnote>
  <w:endnote w:type="continuationSeparator" w:id="0">
    <w:p w:rsidR="00DA12F0" w:rsidRDefault="00DA12F0" w:rsidP="00DE3C5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E3C52" w:rsidRDefault="00DE3C52">
    <w:pPr>
      <w:pStyle w:val="Pt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769F4" w:rsidRDefault="00DE3C52" w:rsidP="00DE3C52">
    <w:pPr>
      <w:spacing w:after="0.20pt" w:line="13.45pt" w:lineRule="auto"/>
      <w:ind w:start="0.25pt" w:end="29pt" w:hanging="0.50pt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Hlavné mesto SR Bratislava, Oddelenie informačných technológii, Primaciálne námestie 1, P.O.BOX 129, 814 99 Bratislava,</w:t>
    </w:r>
  </w:p>
  <w:p w:rsidR="00DE3C52" w:rsidRPr="00B718A7" w:rsidRDefault="00DE3C52" w:rsidP="00DE3C52">
    <w:pPr>
      <w:spacing w:after="0.20pt" w:line="13.45pt" w:lineRule="auto"/>
      <w:ind w:start="0.25pt" w:end="29pt" w:hanging="0.50pt"/>
      <w:rPr>
        <w:color w:val="auto"/>
      </w:rPr>
    </w:pPr>
    <w:r>
      <w:rPr>
        <w:rFonts w:ascii="Arial" w:eastAsia="Arial" w:hAnsi="Arial" w:cs="Arial"/>
        <w:sz w:val="16"/>
      </w:rPr>
      <w:t xml:space="preserve">tel.: +421 2 59 356 111, </w:t>
    </w:r>
    <w:r>
      <w:rPr>
        <w:rFonts w:ascii="Arial" w:eastAsia="Arial" w:hAnsi="Arial" w:cs="Arial"/>
        <w:color w:val="0070C0"/>
        <w:sz w:val="16"/>
      </w:rPr>
      <w:t xml:space="preserve"> </w:t>
    </w:r>
    <w:hyperlink r:id="rId1" w:history="1">
      <w:r w:rsidR="00071B9A" w:rsidRPr="00444E60">
        <w:rPr>
          <w:rStyle w:val="Hypertextovprepojenie"/>
          <w:rFonts w:ascii="Arial" w:eastAsia="Times New Roman" w:hAnsi="Arial" w:cs="Arial"/>
          <w:sz w:val="16"/>
          <w:szCs w:val="16"/>
        </w:rPr>
        <w:t>www.bratislava.sk,</w:t>
      </w:r>
    </w:hyperlink>
    <w:r>
      <w:rPr>
        <w:rFonts w:ascii="Arial" w:eastAsia="Arial" w:hAnsi="Arial" w:cs="Arial"/>
        <w:color w:val="0070C0"/>
        <w:sz w:val="16"/>
      </w:rPr>
      <w:t xml:space="preserve"> </w:t>
    </w:r>
    <w:r w:rsidRPr="00C44DF3">
      <w:rPr>
        <w:rFonts w:ascii="Arial" w:eastAsia="Arial" w:hAnsi="Arial" w:cs="Arial"/>
        <w:color w:val="auto"/>
        <w:sz w:val="16"/>
      </w:rPr>
      <w:t>e-mail:</w:t>
    </w:r>
    <w:r>
      <w:rPr>
        <w:rFonts w:ascii="Arial" w:eastAsia="Arial" w:hAnsi="Arial" w:cs="Arial"/>
        <w:color w:val="0070C0"/>
        <w:sz w:val="16"/>
      </w:rPr>
      <w:t xml:space="preserve"> </w:t>
    </w:r>
    <w:hyperlink r:id="rId2" w:history="1">
      <w:r w:rsidR="00B718A7" w:rsidRPr="00A4633C">
        <w:rPr>
          <w:rStyle w:val="Hypertextovprepojenie"/>
          <w:rFonts w:ascii="Arial" w:eastAsia="Arial" w:hAnsi="Arial" w:cs="Arial"/>
          <w:sz w:val="16"/>
        </w:rPr>
        <w:t>info@bratislava.sk</w:t>
      </w:r>
    </w:hyperlink>
    <w:r w:rsidR="00B718A7">
      <w:rPr>
        <w:rFonts w:ascii="Arial" w:eastAsia="Arial" w:hAnsi="Arial" w:cs="Arial"/>
        <w:color w:val="0070C0"/>
        <w:sz w:val="16"/>
      </w:rPr>
      <w:tab/>
    </w:r>
    <w:r w:rsidR="00B718A7">
      <w:rPr>
        <w:rFonts w:ascii="Arial" w:eastAsia="Arial" w:hAnsi="Arial" w:cs="Arial"/>
        <w:color w:val="0070C0"/>
        <w:sz w:val="16"/>
      </w:rPr>
      <w:tab/>
    </w:r>
    <w:r w:rsidR="00B718A7">
      <w:rPr>
        <w:rFonts w:ascii="Arial" w:eastAsia="Arial" w:hAnsi="Arial" w:cs="Arial"/>
        <w:color w:val="0070C0"/>
        <w:sz w:val="16"/>
      </w:rPr>
      <w:tab/>
    </w:r>
    <w:r w:rsidR="00B718A7">
      <w:rPr>
        <w:rFonts w:ascii="Arial" w:eastAsia="Arial" w:hAnsi="Arial" w:cs="Arial"/>
        <w:color w:val="0070C0"/>
        <w:sz w:val="16"/>
      </w:rPr>
      <w:tab/>
    </w:r>
    <w:r w:rsidR="00B718A7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220F5A">
      <w:rPr>
        <w:rFonts w:ascii="Arial" w:eastAsia="Arial" w:hAnsi="Arial" w:cs="Arial"/>
        <w:color w:val="0070C0"/>
        <w:sz w:val="16"/>
      </w:rPr>
      <w:tab/>
    </w:r>
    <w:r w:rsidR="00220F5A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C769F4">
      <w:rPr>
        <w:rFonts w:ascii="Arial" w:eastAsia="Arial" w:hAnsi="Arial" w:cs="Arial"/>
        <w:color w:val="0070C0"/>
        <w:sz w:val="16"/>
      </w:rPr>
      <w:tab/>
    </w:r>
    <w:r w:rsidR="00B718A7">
      <w:rPr>
        <w:rFonts w:ascii="Arial" w:eastAsia="Arial" w:hAnsi="Arial" w:cs="Arial"/>
        <w:color w:val="0070C0"/>
        <w:sz w:val="16"/>
      </w:rPr>
      <w:tab/>
    </w:r>
    <w:r w:rsidR="00B718A7" w:rsidRPr="00B718A7">
      <w:rPr>
        <w:rFonts w:ascii="Arial" w:eastAsia="Arial" w:hAnsi="Arial" w:cs="Arial"/>
        <w:color w:val="auto"/>
        <w:sz w:val="16"/>
      </w:rPr>
      <w:fldChar w:fldCharType="begin"/>
    </w:r>
    <w:r w:rsidR="00B718A7" w:rsidRPr="00B718A7">
      <w:rPr>
        <w:rFonts w:ascii="Arial" w:eastAsia="Arial" w:hAnsi="Arial" w:cs="Arial"/>
        <w:color w:val="auto"/>
        <w:sz w:val="16"/>
      </w:rPr>
      <w:instrText>PAGE   \* MERGEFORMAT</w:instrText>
    </w:r>
    <w:r w:rsidR="00B718A7" w:rsidRPr="00B718A7">
      <w:rPr>
        <w:rFonts w:ascii="Arial" w:eastAsia="Arial" w:hAnsi="Arial" w:cs="Arial"/>
        <w:color w:val="auto"/>
        <w:sz w:val="16"/>
      </w:rPr>
      <w:fldChar w:fldCharType="separate"/>
    </w:r>
    <w:r w:rsidR="00B718A7" w:rsidRPr="00B718A7">
      <w:rPr>
        <w:rFonts w:ascii="Arial" w:eastAsia="Arial" w:hAnsi="Arial" w:cs="Arial"/>
        <w:color w:val="auto"/>
        <w:sz w:val="16"/>
      </w:rPr>
      <w:t>1</w:t>
    </w:r>
    <w:r w:rsidR="00B718A7" w:rsidRPr="00B718A7">
      <w:rPr>
        <w:rFonts w:ascii="Arial" w:eastAsia="Arial" w:hAnsi="Arial" w:cs="Arial"/>
        <w:color w:val="auto"/>
        <w:sz w:val="16"/>
      </w:rPr>
      <w:fldChar w:fldCharType="end"/>
    </w: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E3C52" w:rsidRDefault="00DE3C52">
    <w:pPr>
      <w:pStyle w:val="Pt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A12F0" w:rsidRDefault="00DA12F0" w:rsidP="00DE3C52">
      <w:pPr>
        <w:spacing w:after="0pt" w:line="12pt" w:lineRule="auto"/>
      </w:pPr>
      <w:r>
        <w:separator/>
      </w:r>
    </w:p>
  </w:footnote>
  <w:footnote w:type="continuationSeparator" w:id="0">
    <w:p w:rsidR="00DA12F0" w:rsidRDefault="00DA12F0" w:rsidP="00DE3C5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E3C52" w:rsidRDefault="00DE3C52">
    <w:pPr>
      <w:pStyle w:val="Hlavika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E3C52" w:rsidRDefault="00DE3C52">
    <w:pPr>
      <w:pStyle w:val="Hlavika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DE3C52" w:rsidRDefault="00DE3C5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%"/>
  <w:proofState w:spelling="clean" w:grammar="clean"/>
  <w:doNotTrackMove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51C"/>
    <w:rsid w:val="00054A99"/>
    <w:rsid w:val="00071B9A"/>
    <w:rsid w:val="001701E0"/>
    <w:rsid w:val="001C4585"/>
    <w:rsid w:val="00220F5A"/>
    <w:rsid w:val="002A64DD"/>
    <w:rsid w:val="0033740E"/>
    <w:rsid w:val="003B01DD"/>
    <w:rsid w:val="00426A51"/>
    <w:rsid w:val="00472268"/>
    <w:rsid w:val="0049177F"/>
    <w:rsid w:val="005F73F7"/>
    <w:rsid w:val="007C3D3B"/>
    <w:rsid w:val="008B650D"/>
    <w:rsid w:val="008E661C"/>
    <w:rsid w:val="0090247F"/>
    <w:rsid w:val="00937DBE"/>
    <w:rsid w:val="009F58DE"/>
    <w:rsid w:val="00A365AB"/>
    <w:rsid w:val="00AC0B17"/>
    <w:rsid w:val="00B04C33"/>
    <w:rsid w:val="00B13B49"/>
    <w:rsid w:val="00B24E72"/>
    <w:rsid w:val="00B718A7"/>
    <w:rsid w:val="00B96400"/>
    <w:rsid w:val="00C008E6"/>
    <w:rsid w:val="00C31116"/>
    <w:rsid w:val="00C44DF3"/>
    <w:rsid w:val="00C769F4"/>
    <w:rsid w:val="00CF1742"/>
    <w:rsid w:val="00D0715F"/>
    <w:rsid w:val="00D170D2"/>
    <w:rsid w:val="00D94F39"/>
    <w:rsid w:val="00DA12F0"/>
    <w:rsid w:val="00DA451C"/>
    <w:rsid w:val="00DC5FF7"/>
    <w:rsid w:val="00DE3C52"/>
    <w:rsid w:val="00DE7083"/>
    <w:rsid w:val="00E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6B496"/>
  <w15:docId w15:val="{B5C089D2-8904-40C2-A183-52B7CF0120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8pt" w:line="12.95pt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E3C5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link w:val="Hlavika"/>
    <w:uiPriority w:val="99"/>
    <w:rsid w:val="00DE3C52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DE3C52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link w:val="Pta"/>
    <w:uiPriority w:val="99"/>
    <w:rsid w:val="00DE3C52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D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170D2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unhideWhenUsed/>
    <w:rsid w:val="00B718A7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B718A7"/>
    <w:rPr>
      <w:color w:val="808080"/>
      <w:shd w:val="clear" w:color="auto" w:fill="E6E6E6"/>
    </w:rPr>
  </w:style>
  <w:style w:type="character" w:styleId="PouitHypertextovPrepojenie">
    <w:name w:val="FollowedHyperlink"/>
    <w:uiPriority w:val="99"/>
    <w:semiHidden/>
    <w:unhideWhenUsed/>
    <w:rsid w:val="002A64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7656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footer" Target="footer1.xml"/><Relationship Id="rId1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image" Target="media/image2.jpeg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settings" Target="settings.xml"/><Relationship Id="rId16" Type="http://purl.oclc.org/ooxml/officeDocument/relationships/footer" Target="footer3.xml"/><Relationship Id="rId1" Type="http://purl.oclc.org/ooxml/officeDocument/relationships/styles" Target="styles.xml"/><Relationship Id="rId6" Type="http://purl.oclc.org/ooxml/officeDocument/relationships/image" Target="media/image1.jpeg"/><Relationship Id="rId11" Type="http://purl.oclc.org/ooxml/officeDocument/relationships/header" Target="header1.xml"/><Relationship Id="rId5" Type="http://purl.oclc.org/ooxml/officeDocument/relationships/endnotes" Target="endnotes.xml"/><Relationship Id="rId15" Type="http://purl.oclc.org/ooxml/officeDocument/relationships/header" Target="header3.xml"/><Relationship Id="rId10" Type="http://purl.oclc.org/ooxml/officeDocument/relationships/hyperlink" Target="https://bratislava.sk/sk/ochrana-osobnych-udajov" TargetMode="External"/><Relationship Id="rId4" Type="http://purl.oclc.org/ooxml/officeDocument/relationships/footnotes" Target="footnotes.xml"/><Relationship Id="rId9" Type="http://purl.oclc.org/ooxml/officeDocument/relationships/image" Target="media/image4.png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hyperlink" Target="mailto:info@bratislava.sk" TargetMode="External"/><Relationship Id="rId1" Type="http://purl.oclc.org/ooxml/officeDocument/relationships/hyperlink" Target="file:///\\fs01\HOME\edita.kuckova\TlacivaPetovska\DTMB\Nove\Najnovsie\www.bratislava.sk,%20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tlacivo pre evidenciu prevadzkovatelov sieti technickeho vybavenia.xls</vt:lpstr>
    </vt:vector>
  </TitlesOfParts>
  <Company/>
  <LinksUpToDate>false</LinksUpToDate>
  <CharactersWithSpaces>2403</CharactersWithSpaces>
  <SharedDoc>false</SharedDoc>
  <HLinks>
    <vt:vector size="18" baseType="variant"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\\fs01\HOME\edita.kuckova\TlacivaPetovska\DTMB\Nove\Najnovsie\www.bratislava.sk,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tlacivo pre evidenciu prevadzkovatelov sieti technickeho vybavenia.xls</dc:title>
  <dc:subject/>
  <dc:creator>edita.kuckova</dc:creator>
  <cp:keywords/>
  <cp:lastModifiedBy>Kucková Edita</cp:lastModifiedBy>
  <cp:revision>9</cp:revision>
  <cp:lastPrinted>2018-10-16T06:32:00Z</cp:lastPrinted>
  <dcterms:created xsi:type="dcterms:W3CDTF">2018-10-15T13:35:00Z</dcterms:created>
  <dcterms:modified xsi:type="dcterms:W3CDTF">2019-02-11T14:19:00Z</dcterms:modified>
</cp:coreProperties>
</file>